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</w:t>
      </w:r>
    </w:p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искусство». 5-7</w:t>
      </w: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7E37B7" w:rsidRPr="007E37B7" w:rsidRDefault="007E37B7" w:rsidP="007E3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5770"/>
      </w:tblGrid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общее</w:t>
            </w:r>
            <w:proofErr w:type="spellEnd"/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2C" w:rsidRDefault="007E37B7" w:rsidP="00C843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Учебники: </w:t>
            </w:r>
          </w:p>
          <w:p w:rsidR="00C8432C" w:rsidRPr="00C8432C" w:rsidRDefault="00C8432C" w:rsidP="00C8432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E27">
              <w:rPr>
                <w:rFonts w:ascii="Times New Roman" w:hAnsi="Times New Roman"/>
                <w:sz w:val="24"/>
                <w:szCs w:val="24"/>
              </w:rPr>
              <w:t xml:space="preserve"> Горяева Н.А. Изобразительное искусство. Декоративно-прикладное искусство в жизни человека. 5 класс: учеб. Для </w:t>
            </w:r>
            <w:proofErr w:type="spellStart"/>
            <w:r w:rsidRPr="00703E27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703E27">
              <w:rPr>
                <w:rFonts w:ascii="Times New Roman" w:hAnsi="Times New Roman"/>
                <w:sz w:val="24"/>
                <w:szCs w:val="24"/>
              </w:rPr>
              <w:t xml:space="preserve">. учреждений/ Н.А. Горяева, О.В. Островская;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под. Ред. Б.М.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М.,</w:t>
            </w:r>
            <w:r w:rsidRPr="00703E27">
              <w:rPr>
                <w:rFonts w:ascii="Times New Roman" w:hAnsi="Times New Roman"/>
                <w:sz w:val="24"/>
                <w:szCs w:val="24"/>
              </w:rPr>
              <w:t xml:space="preserve"> Просвещение,</w:t>
            </w:r>
            <w:r w:rsidR="00C923DB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03E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432C" w:rsidRPr="00C8432C" w:rsidRDefault="00C8432C" w:rsidP="00C843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E27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703E27">
              <w:rPr>
                <w:rFonts w:ascii="Times New Roman" w:hAnsi="Times New Roman"/>
                <w:sz w:val="24"/>
                <w:szCs w:val="24"/>
              </w:rPr>
              <w:t xml:space="preserve"> Л. А. Изобразительное искусство. Искусство в жизни человека. 6 класс: Для </w:t>
            </w:r>
            <w:proofErr w:type="spellStart"/>
            <w:r w:rsidRPr="00703E27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703E27">
              <w:rPr>
                <w:rFonts w:ascii="Times New Roman" w:hAnsi="Times New Roman"/>
                <w:sz w:val="24"/>
                <w:szCs w:val="24"/>
              </w:rPr>
              <w:t>. уч</w:t>
            </w:r>
            <w:r w:rsidR="00C923DB">
              <w:rPr>
                <w:rFonts w:ascii="Times New Roman" w:hAnsi="Times New Roman"/>
                <w:sz w:val="24"/>
                <w:szCs w:val="24"/>
              </w:rPr>
              <w:t xml:space="preserve">реждений – М., Просвещение, 2023 г. </w:t>
            </w:r>
            <w:r w:rsidRPr="00C8432C">
              <w:rPr>
                <w:rFonts w:ascii="Times New Roman" w:hAnsi="Times New Roman"/>
                <w:sz w:val="24"/>
                <w:szCs w:val="24"/>
              </w:rPr>
              <w:t xml:space="preserve">Питерских А. С., Гуров Г. Е. / Под ред. </w:t>
            </w:r>
            <w:proofErr w:type="spellStart"/>
            <w:r w:rsidRPr="00C8432C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C8432C">
              <w:rPr>
                <w:rFonts w:ascii="Times New Roman" w:hAnsi="Times New Roman"/>
                <w:sz w:val="24"/>
                <w:szCs w:val="24"/>
              </w:rPr>
              <w:t xml:space="preserve"> Б. М. «Изобразительное искусство. Дизайн и архитектура в жизни человека. </w:t>
            </w:r>
            <w:r w:rsidR="00C923DB">
              <w:rPr>
                <w:rFonts w:ascii="Times New Roman" w:hAnsi="Times New Roman"/>
                <w:sz w:val="24"/>
                <w:szCs w:val="24"/>
              </w:rPr>
              <w:t>7 класс», - М., Просвещение, 2023</w:t>
            </w:r>
            <w:r w:rsidRPr="00C8432C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7E37B7" w:rsidRPr="007E37B7" w:rsidRDefault="007E37B7" w:rsidP="007E37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Default="00C923DB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1.ФГОС ООО (приказ Министерства просвещения Российской федерации от 31.09.2021 №287 «Об утверждении федерального государственного образовательного стандарта основного общего образования»)</w:t>
            </w:r>
            <w:r w:rsidR="0087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23DB" w:rsidRDefault="00C923DB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ФГОС ООО (приказ Министерства образования и науки России 17 декабря 2010 г. №1897)</w:t>
            </w:r>
            <w:r w:rsidR="0087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23DB" w:rsidRDefault="00C923DB" w:rsidP="00B7670B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3. ФОП основного общего образования</w:t>
            </w:r>
            <w:r w:rsidR="004C7CB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(приказ Министерства просвещения РФ от 18.05.2023 №370 «Об утверждении федеральной образовательной программы основного общего образования»)</w:t>
            </w:r>
            <w:r w:rsidR="008777A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;</w:t>
            </w:r>
          </w:p>
          <w:p w:rsidR="004C7CB1" w:rsidRPr="007E37B7" w:rsidRDefault="004C7CB1" w:rsidP="00B7670B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4.</w:t>
            </w:r>
            <w:r w:rsidR="008777A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Федеральная рабочая программа по учебному предмету «Изобразительное искусство» для учащихся 5-7 классов.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Программа по изобразительному искусству ориентирована на </w:t>
            </w:r>
            <w:proofErr w:type="spellStart"/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психовозрастные</w:t>
            </w:r>
            <w:proofErr w:type="spellEnd"/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особенности развития обучающихся 11–15 лет.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Целью изучения изобразительного искусства</w:t>
            </w: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Задачами изобразительного искусства являются: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освоение художественной культуры как формы выражения в пространственных формах духовных </w:t>
            </w: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ценностей, формирование представлений о месте и значении художественной деятельности в жизни общества;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у обучающихся представлений об отечественной и мировой художественной культуре во всём многообразии её видов;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у обучающихся навыков эстетического видения и преобразования мира;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пространственного мышления и аналитических визуальных способностей;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наблюдательности, ассоциативного мышления и творческого воображения;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воспитание уважения и любви к культурному наследию России через освоение отечественной художественной культуры; </w:t>
            </w:r>
          </w:p>
          <w:p w:rsidR="008777A1" w:rsidRPr="008777A1" w:rsidRDefault="008777A1" w:rsidP="008777A1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7A1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      </w:r>
          </w:p>
          <w:p w:rsidR="00227A75" w:rsidRPr="007E37B7" w:rsidRDefault="00227A75" w:rsidP="008777A1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227A75" w:rsidP="007E37B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 года</w:t>
            </w:r>
          </w:p>
        </w:tc>
      </w:tr>
      <w:tr w:rsidR="00227A75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F03CC1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неделю</w:t>
            </w:r>
            <w:proofErr w:type="spellEnd"/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  <w:p w:rsidR="007E37B7" w:rsidRP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класс: 1 час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  <w:p w:rsidR="007E37B7" w:rsidRPr="007E37B7" w:rsidRDefault="00227A75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класс: 1</w:t>
            </w:r>
            <w:r w:rsidR="007E37B7"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в неделю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37B7" w:rsidRPr="007E37B7" w:rsidRDefault="007E37B7" w:rsidP="007E37B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E37B7" w:rsidRPr="007E37B7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7E37B7" w:rsidRPr="007E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CA"/>
    <w:rsid w:val="00227A75"/>
    <w:rsid w:val="004C7CB1"/>
    <w:rsid w:val="007E37B7"/>
    <w:rsid w:val="008777A1"/>
    <w:rsid w:val="008A7CCA"/>
    <w:rsid w:val="00AD7A48"/>
    <w:rsid w:val="00B7670B"/>
    <w:rsid w:val="00C8432C"/>
    <w:rsid w:val="00C923DB"/>
    <w:rsid w:val="00F0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F8DF"/>
  <w15:chartTrackingRefBased/>
  <w15:docId w15:val="{4740E67E-E247-44D1-AC23-BF3D11BD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43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843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Юзер 260486</cp:lastModifiedBy>
  <cp:revision>4</cp:revision>
  <dcterms:created xsi:type="dcterms:W3CDTF">2021-02-15T18:29:00Z</dcterms:created>
  <dcterms:modified xsi:type="dcterms:W3CDTF">2023-09-15T11:35:00Z</dcterms:modified>
</cp:coreProperties>
</file>